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6F" w:rsidRDefault="009917AF" w:rsidP="00FA0C6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A0C6F">
        <w:rPr>
          <w:rFonts w:ascii="Times New Roman" w:hAnsi="Times New Roman"/>
          <w:b/>
          <w:caps/>
          <w:sz w:val="24"/>
          <w:szCs w:val="24"/>
        </w:rPr>
        <w:t xml:space="preserve">На «отлично» оценил Росреестр деятельность </w:t>
      </w:r>
    </w:p>
    <w:p w:rsidR="009917AF" w:rsidRPr="00FA0C6F" w:rsidRDefault="009917AF" w:rsidP="00FA0C6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A0C6F">
        <w:rPr>
          <w:rFonts w:ascii="Times New Roman" w:hAnsi="Times New Roman"/>
          <w:b/>
          <w:caps/>
          <w:sz w:val="24"/>
          <w:szCs w:val="24"/>
        </w:rPr>
        <w:t>Управления</w:t>
      </w:r>
      <w:r w:rsidR="00FA0C6F">
        <w:rPr>
          <w:rFonts w:ascii="Times New Roman" w:hAnsi="Times New Roman"/>
          <w:b/>
          <w:caps/>
          <w:sz w:val="24"/>
          <w:szCs w:val="24"/>
        </w:rPr>
        <w:t xml:space="preserve"> РОСРЕЕСТРА</w:t>
      </w:r>
      <w:r w:rsidR="007B1840" w:rsidRPr="00FA0C6F">
        <w:rPr>
          <w:rFonts w:ascii="Times New Roman" w:hAnsi="Times New Roman"/>
          <w:b/>
          <w:caps/>
          <w:sz w:val="24"/>
          <w:szCs w:val="24"/>
        </w:rPr>
        <w:t xml:space="preserve"> по </w:t>
      </w:r>
      <w:r w:rsidRPr="00FA0C6F">
        <w:rPr>
          <w:rFonts w:ascii="Times New Roman" w:hAnsi="Times New Roman"/>
          <w:b/>
          <w:caps/>
          <w:sz w:val="24"/>
          <w:szCs w:val="24"/>
        </w:rPr>
        <w:t>ХМАО – Югре</w:t>
      </w:r>
    </w:p>
    <w:p w:rsidR="00965EE0" w:rsidRPr="00965EE0" w:rsidRDefault="00965EE0" w:rsidP="007B184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34DFB" w:rsidRPr="00012B8F" w:rsidRDefault="0066262B" w:rsidP="00134DFB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012B8F">
        <w:rPr>
          <w:rFonts w:ascii="Times New Roman" w:hAnsi="Times New Roman"/>
          <w:b/>
          <w:sz w:val="24"/>
          <w:szCs w:val="24"/>
        </w:rPr>
        <w:t xml:space="preserve">Росреестр оценил деятельность </w:t>
      </w:r>
      <w:r w:rsidR="007B1840" w:rsidRPr="00012B8F">
        <w:rPr>
          <w:rFonts w:ascii="Times New Roman" w:hAnsi="Times New Roman"/>
          <w:b/>
          <w:sz w:val="24"/>
          <w:szCs w:val="24"/>
        </w:rPr>
        <w:t xml:space="preserve">своих </w:t>
      </w:r>
      <w:r w:rsidRPr="00012B8F">
        <w:rPr>
          <w:rFonts w:ascii="Times New Roman" w:hAnsi="Times New Roman"/>
          <w:b/>
          <w:sz w:val="24"/>
          <w:szCs w:val="24"/>
        </w:rPr>
        <w:t xml:space="preserve">территориальных </w:t>
      </w:r>
      <w:r w:rsidR="009917AF" w:rsidRPr="00012B8F">
        <w:rPr>
          <w:rFonts w:ascii="Times New Roman" w:hAnsi="Times New Roman"/>
          <w:b/>
          <w:sz w:val="24"/>
          <w:szCs w:val="24"/>
        </w:rPr>
        <w:t>органов</w:t>
      </w:r>
      <w:r w:rsidR="007B1840" w:rsidRPr="00012B8F">
        <w:rPr>
          <w:rFonts w:ascii="Times New Roman" w:hAnsi="Times New Roman"/>
          <w:b/>
          <w:sz w:val="24"/>
          <w:szCs w:val="24"/>
        </w:rPr>
        <w:t>. В основу оценки положены данные А</w:t>
      </w:r>
      <w:r w:rsidR="00A06CC5" w:rsidRPr="00012B8F">
        <w:rPr>
          <w:rFonts w:ascii="Times New Roman" w:hAnsi="Times New Roman"/>
          <w:b/>
          <w:sz w:val="24"/>
          <w:szCs w:val="24"/>
        </w:rPr>
        <w:t>втоматизированной информационной системы мониторинга оказания государственных услуг (АИС МОГУ)</w:t>
      </w:r>
      <w:r w:rsidR="007B1840" w:rsidRPr="00012B8F">
        <w:rPr>
          <w:rFonts w:ascii="Times New Roman" w:hAnsi="Times New Roman"/>
          <w:b/>
          <w:sz w:val="24"/>
          <w:szCs w:val="24"/>
        </w:rPr>
        <w:t xml:space="preserve">. </w:t>
      </w:r>
      <w:bookmarkStart w:id="0" w:name="_GoBack"/>
      <w:bookmarkEnd w:id="0"/>
    </w:p>
    <w:p w:rsidR="00A06CC5" w:rsidRPr="00965EE0" w:rsidRDefault="007B1840" w:rsidP="00134DFB">
      <w:pPr>
        <w:shd w:val="clear" w:color="auto" w:fill="FFFFFF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965EE0">
        <w:rPr>
          <w:rFonts w:ascii="Times New Roman" w:hAnsi="Times New Roman"/>
          <w:sz w:val="24"/>
          <w:szCs w:val="24"/>
        </w:rPr>
        <w:t>П</w:t>
      </w:r>
      <w:r w:rsidR="00A06CC5" w:rsidRPr="00965EE0">
        <w:rPr>
          <w:rFonts w:ascii="Times New Roman" w:hAnsi="Times New Roman"/>
          <w:sz w:val="24"/>
          <w:szCs w:val="24"/>
        </w:rPr>
        <w:t>о показателям, характеризующим объемы и способы предоставления государственн</w:t>
      </w:r>
      <w:r w:rsidRPr="00965EE0">
        <w:rPr>
          <w:rFonts w:ascii="Times New Roman" w:hAnsi="Times New Roman"/>
          <w:sz w:val="24"/>
          <w:szCs w:val="24"/>
        </w:rPr>
        <w:t xml:space="preserve">ых </w:t>
      </w:r>
      <w:r w:rsidR="00A06CC5" w:rsidRPr="00965EE0">
        <w:rPr>
          <w:rFonts w:ascii="Times New Roman" w:hAnsi="Times New Roman"/>
          <w:sz w:val="24"/>
          <w:szCs w:val="24"/>
        </w:rPr>
        <w:t>услуг</w:t>
      </w:r>
      <w:r w:rsidRPr="00965EE0">
        <w:rPr>
          <w:rFonts w:ascii="Times New Roman" w:hAnsi="Times New Roman"/>
          <w:sz w:val="24"/>
          <w:szCs w:val="24"/>
        </w:rPr>
        <w:t xml:space="preserve">, </w:t>
      </w:r>
      <w:r w:rsidR="00A06CC5" w:rsidRPr="00965EE0">
        <w:rPr>
          <w:rFonts w:ascii="Times New Roman" w:hAnsi="Times New Roman"/>
          <w:sz w:val="24"/>
          <w:szCs w:val="24"/>
        </w:rPr>
        <w:t>соблю</w:t>
      </w:r>
      <w:r w:rsidRPr="00965EE0">
        <w:rPr>
          <w:rFonts w:ascii="Times New Roman" w:hAnsi="Times New Roman"/>
          <w:sz w:val="24"/>
          <w:szCs w:val="24"/>
        </w:rPr>
        <w:t xml:space="preserve">дение стандартов предоставления </w:t>
      </w:r>
      <w:r w:rsidR="00A06CC5" w:rsidRPr="00965EE0">
        <w:rPr>
          <w:rFonts w:ascii="Times New Roman" w:hAnsi="Times New Roman"/>
          <w:sz w:val="24"/>
          <w:szCs w:val="24"/>
        </w:rPr>
        <w:t>услуг</w:t>
      </w:r>
      <w:r w:rsidRPr="00965EE0">
        <w:rPr>
          <w:rFonts w:ascii="Times New Roman" w:hAnsi="Times New Roman"/>
          <w:sz w:val="24"/>
          <w:szCs w:val="24"/>
        </w:rPr>
        <w:t xml:space="preserve">, </w:t>
      </w:r>
      <w:r w:rsidR="00A06CC5" w:rsidRPr="00965EE0">
        <w:rPr>
          <w:rFonts w:ascii="Times New Roman" w:hAnsi="Times New Roman"/>
          <w:sz w:val="24"/>
          <w:szCs w:val="24"/>
        </w:rPr>
        <w:t>нагрузку и производ</w:t>
      </w:r>
      <w:r w:rsidRPr="00965EE0">
        <w:rPr>
          <w:rFonts w:ascii="Times New Roman" w:hAnsi="Times New Roman"/>
          <w:sz w:val="24"/>
          <w:szCs w:val="24"/>
        </w:rPr>
        <w:t xml:space="preserve">ительность персонала Управление Росреестра по ХМАО –  Югре </w:t>
      </w:r>
      <w:r w:rsidRPr="00965EE0">
        <w:rPr>
          <w:rFonts w:ascii="Times New Roman" w:hAnsi="Times New Roman"/>
          <w:bCs/>
          <w:spacing w:val="2"/>
          <w:sz w:val="24"/>
          <w:szCs w:val="24"/>
        </w:rPr>
        <w:t xml:space="preserve">по итогам первого </w:t>
      </w:r>
      <w:r w:rsidR="00A06CC5" w:rsidRPr="00965EE0">
        <w:rPr>
          <w:rFonts w:ascii="Times New Roman" w:hAnsi="Times New Roman"/>
          <w:bCs/>
          <w:spacing w:val="2"/>
          <w:sz w:val="24"/>
          <w:szCs w:val="24"/>
        </w:rPr>
        <w:t>полугодия 2017 года находится на 12 месте,</w:t>
      </w:r>
      <w:r w:rsidR="00024070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="00A06CC5" w:rsidRPr="00965EE0">
        <w:rPr>
          <w:rFonts w:ascii="Times New Roman" w:hAnsi="Times New Roman"/>
          <w:bCs/>
          <w:spacing w:val="2"/>
          <w:sz w:val="24"/>
          <w:szCs w:val="24"/>
        </w:rPr>
        <w:t>по рейтингу эф</w:t>
      </w:r>
      <w:r w:rsidR="0074369C">
        <w:rPr>
          <w:rFonts w:ascii="Times New Roman" w:hAnsi="Times New Roman"/>
          <w:bCs/>
          <w:spacing w:val="2"/>
          <w:sz w:val="24"/>
          <w:szCs w:val="24"/>
        </w:rPr>
        <w:t>фективности и результативности</w:t>
      </w:r>
      <w:r w:rsidR="0074369C" w:rsidRPr="0074369C">
        <w:rPr>
          <w:rFonts w:ascii="Times New Roman" w:hAnsi="Times New Roman"/>
          <w:bCs/>
          <w:spacing w:val="2"/>
          <w:sz w:val="24"/>
          <w:szCs w:val="24"/>
        </w:rPr>
        <w:t xml:space="preserve"> – </w:t>
      </w:r>
      <w:r w:rsidR="00A06CC5" w:rsidRPr="00965EE0">
        <w:rPr>
          <w:rFonts w:ascii="Times New Roman" w:hAnsi="Times New Roman"/>
          <w:bCs/>
          <w:spacing w:val="2"/>
          <w:sz w:val="24"/>
          <w:szCs w:val="24"/>
        </w:rPr>
        <w:t>на 29</w:t>
      </w:r>
      <w:r w:rsidRPr="00965EE0">
        <w:rPr>
          <w:rFonts w:ascii="Times New Roman" w:hAnsi="Times New Roman"/>
          <w:bCs/>
          <w:spacing w:val="2"/>
          <w:sz w:val="24"/>
          <w:szCs w:val="24"/>
        </w:rPr>
        <w:t xml:space="preserve">. </w:t>
      </w:r>
      <w:r w:rsidR="00134DFB">
        <w:rPr>
          <w:rFonts w:ascii="Times New Roman" w:hAnsi="Times New Roman"/>
          <w:bCs/>
          <w:spacing w:val="2"/>
          <w:sz w:val="24"/>
          <w:szCs w:val="24"/>
        </w:rPr>
        <w:t>И</w:t>
      </w:r>
      <w:r w:rsidR="00A06CC5" w:rsidRPr="00965EE0">
        <w:rPr>
          <w:rFonts w:ascii="Times New Roman" w:hAnsi="Times New Roman"/>
          <w:bCs/>
          <w:spacing w:val="2"/>
          <w:sz w:val="24"/>
          <w:szCs w:val="24"/>
        </w:rPr>
        <w:t>тоговая интегральная</w:t>
      </w:r>
      <w:r w:rsidR="00024070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="00A06CC5" w:rsidRPr="00965EE0">
        <w:rPr>
          <w:rFonts w:ascii="Times New Roman" w:hAnsi="Times New Roman"/>
          <w:bCs/>
          <w:spacing w:val="2"/>
          <w:sz w:val="24"/>
          <w:szCs w:val="24"/>
        </w:rPr>
        <w:t>оценка</w:t>
      </w:r>
      <w:r w:rsidR="0074369C">
        <w:rPr>
          <w:rFonts w:ascii="Times New Roman" w:hAnsi="Times New Roman"/>
          <w:bCs/>
          <w:spacing w:val="2"/>
          <w:sz w:val="24"/>
          <w:szCs w:val="24"/>
        </w:rPr>
        <w:t xml:space="preserve">, рассчитанная по методике Росреестра, </w:t>
      </w:r>
      <w:r w:rsidRPr="00965EE0">
        <w:rPr>
          <w:rFonts w:ascii="Times New Roman" w:hAnsi="Times New Roman"/>
          <w:b/>
          <w:sz w:val="24"/>
          <w:szCs w:val="24"/>
        </w:rPr>
        <w:t>–</w:t>
      </w:r>
      <w:r w:rsidR="00A06CC5" w:rsidRPr="00965EE0">
        <w:rPr>
          <w:rFonts w:ascii="Times New Roman" w:hAnsi="Times New Roman"/>
          <w:bCs/>
          <w:spacing w:val="2"/>
          <w:sz w:val="24"/>
          <w:szCs w:val="24"/>
        </w:rPr>
        <w:t>«</w:t>
      </w:r>
      <w:r w:rsidRPr="00965EE0">
        <w:rPr>
          <w:rFonts w:ascii="Times New Roman" w:hAnsi="Times New Roman"/>
          <w:bCs/>
          <w:spacing w:val="2"/>
          <w:sz w:val="24"/>
          <w:szCs w:val="24"/>
        </w:rPr>
        <w:t>о</w:t>
      </w:r>
      <w:r w:rsidR="00A06CC5" w:rsidRPr="00965EE0">
        <w:rPr>
          <w:rFonts w:ascii="Times New Roman" w:hAnsi="Times New Roman"/>
          <w:bCs/>
          <w:spacing w:val="2"/>
          <w:sz w:val="24"/>
          <w:szCs w:val="24"/>
        </w:rPr>
        <w:t>тлично»</w:t>
      </w:r>
      <w:r w:rsidRPr="00965EE0">
        <w:rPr>
          <w:rFonts w:ascii="Times New Roman" w:hAnsi="Times New Roman"/>
          <w:bCs/>
          <w:spacing w:val="2"/>
          <w:sz w:val="24"/>
          <w:szCs w:val="24"/>
        </w:rPr>
        <w:t xml:space="preserve">. </w:t>
      </w:r>
    </w:p>
    <w:p w:rsidR="007B1840" w:rsidRPr="00965EE0" w:rsidRDefault="007B1840" w:rsidP="00A06CC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24988" w:rsidRDefault="007B1840" w:rsidP="00A06CC5">
      <w:pPr>
        <w:spacing w:line="360" w:lineRule="auto"/>
        <w:rPr>
          <w:rFonts w:ascii="Times New Roman" w:hAnsi="Times New Roman"/>
          <w:sz w:val="24"/>
          <w:szCs w:val="24"/>
        </w:rPr>
      </w:pPr>
      <w:r w:rsidRPr="007B1840">
        <w:rPr>
          <w:rFonts w:ascii="Times New Roman" w:hAnsi="Times New Roman"/>
          <w:sz w:val="24"/>
          <w:szCs w:val="24"/>
        </w:rPr>
        <w:t xml:space="preserve">Пресс-служба Управления Росреестра по ХМАО – Югре  </w:t>
      </w:r>
    </w:p>
    <w:p w:rsidR="008777AC" w:rsidRDefault="008777AC" w:rsidP="00A06CC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19 09 2017</w:t>
      </w:r>
    </w:p>
    <w:p w:rsidR="008777AC" w:rsidRDefault="00012B8F" w:rsidP="00A06CC5">
      <w:pPr>
        <w:spacing w:line="360" w:lineRule="auto"/>
        <w:rPr>
          <w:rFonts w:ascii="Times New Roman" w:hAnsi="Times New Roman"/>
          <w:sz w:val="24"/>
          <w:szCs w:val="24"/>
        </w:rPr>
      </w:pPr>
      <w:hyperlink r:id="rId5" w:history="1">
        <w:r w:rsidR="008777AC" w:rsidRPr="00C24960">
          <w:rPr>
            <w:rStyle w:val="a4"/>
            <w:rFonts w:ascii="Times New Roman" w:hAnsi="Times New Roman"/>
            <w:sz w:val="24"/>
            <w:szCs w:val="24"/>
          </w:rPr>
          <w:t>http://www.admbel.ru/detail.php?ELEMENT_ID=48303&amp;sphrase_id=104345</w:t>
        </w:r>
      </w:hyperlink>
    </w:p>
    <w:p w:rsidR="008777AC" w:rsidRDefault="008777AC" w:rsidP="00A06CC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777AC" w:rsidRPr="007B1840" w:rsidRDefault="008777AC" w:rsidP="00A06CC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B1840" w:rsidRPr="007B1840" w:rsidRDefault="007B1840" w:rsidP="00A06CC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B1840" w:rsidRPr="007B1840" w:rsidRDefault="007B1840" w:rsidP="00A06CC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B1840" w:rsidRPr="007B1840" w:rsidRDefault="007B1840" w:rsidP="00A06CC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B1840" w:rsidRPr="007B1840" w:rsidRDefault="007B1840" w:rsidP="00A06CC5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7B1840" w:rsidRPr="007B1840" w:rsidSect="00867C66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06CC5"/>
    <w:rsid w:val="00012B8F"/>
    <w:rsid w:val="00024070"/>
    <w:rsid w:val="00097F79"/>
    <w:rsid w:val="0011499B"/>
    <w:rsid w:val="00134DFB"/>
    <w:rsid w:val="002D5B9B"/>
    <w:rsid w:val="00312981"/>
    <w:rsid w:val="00472D75"/>
    <w:rsid w:val="0066262B"/>
    <w:rsid w:val="0074369C"/>
    <w:rsid w:val="007B1840"/>
    <w:rsid w:val="00867C66"/>
    <w:rsid w:val="008777AC"/>
    <w:rsid w:val="00914822"/>
    <w:rsid w:val="009339CA"/>
    <w:rsid w:val="00965EE0"/>
    <w:rsid w:val="009917AF"/>
    <w:rsid w:val="00A06CC5"/>
    <w:rsid w:val="00A5378A"/>
    <w:rsid w:val="00B24988"/>
    <w:rsid w:val="00C21F1D"/>
    <w:rsid w:val="00DE4C5E"/>
    <w:rsid w:val="00EB5A18"/>
    <w:rsid w:val="00FA0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7F79"/>
    <w:rPr>
      <w:b/>
      <w:bCs/>
    </w:rPr>
  </w:style>
  <w:style w:type="character" w:styleId="a4">
    <w:name w:val="Hyperlink"/>
    <w:basedOn w:val="a0"/>
    <w:uiPriority w:val="99"/>
    <w:unhideWhenUsed/>
    <w:rsid w:val="008777A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7A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el.ru/detail.php?ELEMENT_ID=48303&amp;sphrase_id=104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Даль</dc:creator>
  <cp:lastModifiedBy>1</cp:lastModifiedBy>
  <cp:revision>9</cp:revision>
  <dcterms:created xsi:type="dcterms:W3CDTF">2017-09-15T09:58:00Z</dcterms:created>
  <dcterms:modified xsi:type="dcterms:W3CDTF">2017-09-19T11:59:00Z</dcterms:modified>
</cp:coreProperties>
</file>